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46B3" w14:textId="77777777" w:rsidR="007403BC" w:rsidRPr="00F3603D" w:rsidRDefault="007403BC" w:rsidP="007403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03D">
        <w:rPr>
          <w:rFonts w:ascii="Times New Roman" w:hAnsi="Times New Roman" w:cs="Times New Roman"/>
          <w:b/>
          <w:bCs/>
          <w:sz w:val="24"/>
          <w:szCs w:val="24"/>
        </w:rPr>
        <w:t>RIFA (Recherche Innovation France-Albanie) :</w:t>
      </w:r>
    </w:p>
    <w:p w14:paraId="4B0D0DD4" w14:textId="26ED05FA" w:rsidR="007403BC" w:rsidRPr="00F3603D" w:rsidRDefault="007403BC" w:rsidP="007403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b/>
          <w:bCs/>
          <w:sz w:val="24"/>
          <w:szCs w:val="24"/>
        </w:rPr>
        <w:t>un</w:t>
      </w:r>
      <w:proofErr w:type="gramEnd"/>
      <w:r w:rsidRPr="00F3603D">
        <w:rPr>
          <w:rFonts w:ascii="Times New Roman" w:hAnsi="Times New Roman" w:cs="Times New Roman"/>
          <w:b/>
          <w:bCs/>
          <w:sz w:val="24"/>
          <w:szCs w:val="24"/>
        </w:rPr>
        <w:t xml:space="preserve"> programme de bourses dédié aux chercheurs</w:t>
      </w:r>
    </w:p>
    <w:p w14:paraId="6E0B1897" w14:textId="384B26D3" w:rsidR="00382411" w:rsidRPr="00F3603D" w:rsidRDefault="00382411" w:rsidP="0038241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03D">
        <w:rPr>
          <w:rFonts w:ascii="Times New Roman" w:hAnsi="Times New Roman" w:cs="Times New Roman"/>
          <w:sz w:val="24"/>
          <w:szCs w:val="24"/>
        </w:rPr>
        <w:t>Séjours Scientifiques de Haut Niveau (SSHN)</w:t>
      </w:r>
    </w:p>
    <w:p w14:paraId="361D449E" w14:textId="0227A32E" w:rsidR="000877B5" w:rsidRPr="00F3603D" w:rsidRDefault="000877B5" w:rsidP="003824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03D">
        <w:rPr>
          <w:rFonts w:ascii="Times New Roman" w:hAnsi="Times New Roman" w:cs="Times New Roman"/>
          <w:sz w:val="24"/>
          <w:szCs w:val="24"/>
        </w:rPr>
        <w:t>Année 2026</w:t>
      </w:r>
    </w:p>
    <w:p w14:paraId="74EFD695" w14:textId="77777777" w:rsidR="007403BC" w:rsidRPr="00F3603D" w:rsidRDefault="007403BC" w:rsidP="007403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A65B00" w14:textId="7E8635AD" w:rsidR="007403BC" w:rsidRPr="00F3603D" w:rsidRDefault="007403BC" w:rsidP="007403BC">
      <w:pPr>
        <w:jc w:val="both"/>
        <w:rPr>
          <w:rFonts w:ascii="Times New Roman" w:hAnsi="Times New Roman" w:cs="Times New Roman"/>
          <w:sz w:val="24"/>
          <w:szCs w:val="24"/>
        </w:rPr>
      </w:pPr>
      <w:r w:rsidRPr="00F3603D">
        <w:rPr>
          <w:rFonts w:ascii="Times New Roman" w:hAnsi="Times New Roman" w:cs="Times New Roman"/>
          <w:sz w:val="24"/>
          <w:szCs w:val="24"/>
        </w:rPr>
        <w:t>L’Ambassade de France en Albanie lance un appel à candidatures pour des bourses de Séjours Scientifiques de Haut Niveau (SSHN) pour l’année 202</w:t>
      </w:r>
      <w:r w:rsidR="00F22C67" w:rsidRPr="00F3603D">
        <w:rPr>
          <w:rFonts w:ascii="Times New Roman" w:hAnsi="Times New Roman" w:cs="Times New Roman"/>
          <w:sz w:val="24"/>
          <w:szCs w:val="24"/>
        </w:rPr>
        <w:t>6</w:t>
      </w:r>
      <w:r w:rsidRPr="00F3603D">
        <w:rPr>
          <w:rFonts w:ascii="Times New Roman" w:hAnsi="Times New Roman" w:cs="Times New Roman"/>
          <w:sz w:val="24"/>
          <w:szCs w:val="24"/>
        </w:rPr>
        <w:t xml:space="preserve">. Il finance des </w:t>
      </w:r>
      <w:r w:rsidRPr="00F3603D">
        <w:rPr>
          <w:rFonts w:ascii="Times New Roman" w:hAnsi="Times New Roman" w:cs="Times New Roman"/>
          <w:bCs/>
          <w:sz w:val="24"/>
          <w:szCs w:val="24"/>
        </w:rPr>
        <w:t>séjours scientifiques de courte durée (1 à 2 mois)</w:t>
      </w:r>
      <w:r w:rsidRPr="00F36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03D">
        <w:rPr>
          <w:rFonts w:ascii="Times New Roman" w:hAnsi="Times New Roman" w:cs="Times New Roman"/>
          <w:sz w:val="24"/>
          <w:szCs w:val="24"/>
        </w:rPr>
        <w:t xml:space="preserve">au sein d’équipes de recherche en </w:t>
      </w:r>
      <w:r w:rsidR="007F56E2" w:rsidRPr="00F3603D">
        <w:rPr>
          <w:rFonts w:ascii="Times New Roman" w:hAnsi="Times New Roman" w:cs="Times New Roman"/>
          <w:sz w:val="24"/>
          <w:szCs w:val="24"/>
        </w:rPr>
        <w:t xml:space="preserve">France qui doivent se dérouler </w:t>
      </w:r>
      <w:r w:rsidR="00F3603D" w:rsidRPr="00F3603D">
        <w:rPr>
          <w:rFonts w:ascii="Times New Roman" w:hAnsi="Times New Roman" w:cs="Times New Roman"/>
          <w:sz w:val="24"/>
          <w:szCs w:val="24"/>
        </w:rPr>
        <w:t>durant l’année 2026</w:t>
      </w:r>
      <w:r w:rsidRPr="00F3603D">
        <w:rPr>
          <w:rFonts w:ascii="Times New Roman" w:hAnsi="Times New Roman" w:cs="Times New Roman"/>
          <w:sz w:val="24"/>
          <w:szCs w:val="24"/>
        </w:rPr>
        <w:t xml:space="preserve">. </w:t>
      </w:r>
      <w:r w:rsidR="00F3603D" w:rsidRPr="00F3603D">
        <w:rPr>
          <w:rFonts w:ascii="Times New Roman" w:hAnsi="Times New Roman" w:cs="Times New Roman"/>
          <w:sz w:val="24"/>
          <w:szCs w:val="24"/>
        </w:rPr>
        <w:t>L</w:t>
      </w:r>
      <w:r w:rsidR="00F3603D" w:rsidRPr="00F3603D">
        <w:rPr>
          <w:rFonts w:ascii="Times New Roman" w:hAnsi="Times New Roman" w:cs="Times New Roman"/>
          <w:sz w:val="24"/>
          <w:szCs w:val="24"/>
        </w:rPr>
        <w:t>a</w:t>
      </w:r>
      <w:r w:rsidR="00F3603D" w:rsidRPr="00F3603D">
        <w:rPr>
          <w:rFonts w:ascii="Times New Roman" w:hAnsi="Times New Roman" w:cs="Times New Roman"/>
          <w:sz w:val="24"/>
          <w:szCs w:val="24"/>
        </w:rPr>
        <w:t xml:space="preserve"> mobilité </w:t>
      </w:r>
      <w:r w:rsidR="00F3603D" w:rsidRPr="00F3603D">
        <w:rPr>
          <w:rFonts w:ascii="Times New Roman" w:hAnsi="Times New Roman" w:cs="Times New Roman"/>
          <w:sz w:val="24"/>
          <w:szCs w:val="24"/>
        </w:rPr>
        <w:t xml:space="preserve">doit </w:t>
      </w:r>
      <w:r w:rsidR="00F3603D" w:rsidRPr="00F3603D">
        <w:rPr>
          <w:rFonts w:ascii="Times New Roman" w:hAnsi="Times New Roman" w:cs="Times New Roman"/>
          <w:sz w:val="24"/>
          <w:szCs w:val="24"/>
        </w:rPr>
        <w:t>s’inscri</w:t>
      </w:r>
      <w:r w:rsidR="00F3603D" w:rsidRPr="00F3603D">
        <w:rPr>
          <w:rFonts w:ascii="Times New Roman" w:hAnsi="Times New Roman" w:cs="Times New Roman"/>
          <w:sz w:val="24"/>
          <w:szCs w:val="24"/>
        </w:rPr>
        <w:t>re</w:t>
      </w:r>
      <w:r w:rsidR="00F3603D" w:rsidRPr="00F3603D">
        <w:rPr>
          <w:rFonts w:ascii="Times New Roman" w:hAnsi="Times New Roman" w:cs="Times New Roman"/>
          <w:sz w:val="24"/>
          <w:szCs w:val="24"/>
        </w:rPr>
        <w:t xml:space="preserve"> dans le cadre d’un projet de coopération scientifique entre l’université de rattachement en Albanie et l’université d’accueil en </w:t>
      </w:r>
      <w:r w:rsidR="00F3603D" w:rsidRPr="00F3603D">
        <w:rPr>
          <w:rFonts w:ascii="Times New Roman" w:hAnsi="Times New Roman" w:cs="Times New Roman"/>
          <w:sz w:val="24"/>
          <w:szCs w:val="24"/>
        </w:rPr>
        <w:t>France.</w:t>
      </w:r>
      <w:r w:rsidR="00F3603D" w:rsidRPr="00F360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CE33D" w14:textId="2C544797" w:rsidR="00382411" w:rsidRPr="00F3603D" w:rsidRDefault="00382411" w:rsidP="00F3603D">
      <w:pPr>
        <w:rPr>
          <w:rFonts w:ascii="Times New Roman" w:hAnsi="Times New Roman" w:cs="Times New Roman"/>
          <w:sz w:val="24"/>
          <w:szCs w:val="24"/>
        </w:rPr>
      </w:pPr>
      <w:r w:rsidRPr="00F3603D">
        <w:rPr>
          <w:rFonts w:ascii="Times New Roman" w:hAnsi="Times New Roman" w:cs="Times New Roman"/>
          <w:b/>
          <w:bCs/>
          <w:sz w:val="24"/>
          <w:szCs w:val="24"/>
        </w:rPr>
        <w:t>Domaines scientifiques</w:t>
      </w:r>
      <w:r w:rsidR="000877B5" w:rsidRPr="00F3603D">
        <w:rPr>
          <w:rFonts w:ascii="Times New Roman" w:hAnsi="Times New Roman" w:cs="Times New Roman"/>
          <w:b/>
          <w:bCs/>
          <w:sz w:val="24"/>
          <w:szCs w:val="24"/>
        </w:rPr>
        <w:t xml:space="preserve"> et secteurs d’application</w:t>
      </w:r>
    </w:p>
    <w:p w14:paraId="39D9B97F" w14:textId="1B1AA1CB" w:rsidR="001D655C" w:rsidRPr="00F3603D" w:rsidRDefault="00CB64CC" w:rsidP="00CB64CC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03D">
        <w:rPr>
          <w:rFonts w:ascii="Times New Roman" w:hAnsi="Times New Roman" w:cs="Times New Roman"/>
          <w:sz w:val="24"/>
          <w:szCs w:val="24"/>
        </w:rPr>
        <w:t xml:space="preserve">Ce programme vise à soutenir la mobilité de chercheurs albanais dans </w:t>
      </w:r>
      <w:r w:rsidRPr="00F3603D">
        <w:rPr>
          <w:rFonts w:ascii="Times New Roman" w:hAnsi="Times New Roman" w:cs="Times New Roman"/>
          <w:color w:val="000000"/>
          <w:sz w:val="24"/>
          <w:szCs w:val="24"/>
        </w:rPr>
        <w:t xml:space="preserve">les domaines des STIM (science, technologie, ingénierie et mathématiques) et en particulier les technologies </w:t>
      </w:r>
      <w:r w:rsidR="0059686B" w:rsidRPr="00F3603D">
        <w:rPr>
          <w:rFonts w:ascii="Times New Roman" w:hAnsi="Times New Roman" w:cs="Times New Roman"/>
          <w:color w:val="000000"/>
          <w:sz w:val="24"/>
          <w:szCs w:val="24"/>
        </w:rPr>
        <w:t>numériques</w:t>
      </w:r>
      <w:r w:rsidR="009F16F4" w:rsidRPr="00F3603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F16F4" w:rsidRPr="00F3603D">
        <w:rPr>
          <w:rFonts w:ascii="Times New Roman" w:hAnsi="Times New Roman" w:cs="Times New Roman"/>
          <w:sz w:val="24"/>
          <w:szCs w:val="24"/>
        </w:rPr>
        <w:t>incluant leurs dimensions matérielles, logicielles et les applications avancées telles que l’intelligence artificielle)</w:t>
      </w:r>
      <w:r w:rsidRPr="00F3603D">
        <w:rPr>
          <w:rFonts w:ascii="Times New Roman" w:hAnsi="Times New Roman" w:cs="Times New Roman"/>
          <w:color w:val="000000"/>
          <w:sz w:val="24"/>
          <w:szCs w:val="24"/>
        </w:rPr>
        <w:t>, et les sciences de l'environnement. Les secteurs d’application visés sont en particulier les services numériques, l'environnement (</w:t>
      </w:r>
      <w:r w:rsidR="001D655C" w:rsidRPr="00F3603D">
        <w:rPr>
          <w:rFonts w:ascii="Times New Roman" w:hAnsi="Times New Roman" w:cs="Times New Roman"/>
          <w:color w:val="000000"/>
          <w:sz w:val="24"/>
          <w:szCs w:val="24"/>
        </w:rPr>
        <w:t>traitement de l’</w:t>
      </w:r>
      <w:r w:rsidRPr="00F3603D">
        <w:rPr>
          <w:rFonts w:ascii="Times New Roman" w:hAnsi="Times New Roman" w:cs="Times New Roman"/>
          <w:color w:val="000000"/>
          <w:sz w:val="24"/>
          <w:szCs w:val="24"/>
        </w:rPr>
        <w:t>eau</w:t>
      </w:r>
      <w:r w:rsidR="001D655C" w:rsidRPr="00F3603D">
        <w:rPr>
          <w:rFonts w:ascii="Times New Roman" w:hAnsi="Times New Roman" w:cs="Times New Roman"/>
          <w:color w:val="000000"/>
          <w:sz w:val="24"/>
          <w:szCs w:val="24"/>
        </w:rPr>
        <w:t>, des</w:t>
      </w:r>
      <w:r w:rsidR="00F3603D" w:rsidRPr="00F360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03D">
        <w:rPr>
          <w:rFonts w:ascii="Times New Roman" w:hAnsi="Times New Roman" w:cs="Times New Roman"/>
          <w:color w:val="000000"/>
          <w:sz w:val="24"/>
          <w:szCs w:val="24"/>
        </w:rPr>
        <w:t>déchets), les énergies renouvelables, les transports et mobilités bas-carbone, le développement urbain, le tourisme. </w:t>
      </w:r>
    </w:p>
    <w:p w14:paraId="1DA93187" w14:textId="77777777" w:rsidR="00CB64CC" w:rsidRPr="00F3603D" w:rsidRDefault="00CB64CC" w:rsidP="00CB64CC">
      <w:pPr>
        <w:pStyle w:val="p1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166D8AD3" w14:textId="4E2586C2" w:rsidR="007403BC" w:rsidRPr="00F3603D" w:rsidRDefault="007403BC" w:rsidP="007403BC">
      <w:pPr>
        <w:jc w:val="both"/>
        <w:rPr>
          <w:rFonts w:ascii="Times New Roman" w:hAnsi="Times New Roman" w:cs="Times New Roman"/>
          <w:sz w:val="24"/>
          <w:szCs w:val="24"/>
        </w:rPr>
      </w:pPr>
      <w:r w:rsidRPr="00F3603D">
        <w:rPr>
          <w:rFonts w:ascii="Times New Roman" w:hAnsi="Times New Roman" w:cs="Times New Roman"/>
          <w:sz w:val="24"/>
          <w:szCs w:val="24"/>
        </w:rPr>
        <w:t>Les boursiers bénéficient d’une allocation pour couvrir leurs frais de séjour et d’une assurance complémentaire santé. Ils peuvent bénéficier d’une aide de Campus France pour trouver un logement.</w:t>
      </w:r>
    </w:p>
    <w:p w14:paraId="0DE80B1E" w14:textId="77777777" w:rsidR="00F90800" w:rsidRPr="00F3603D" w:rsidRDefault="007403BC" w:rsidP="007403BC">
      <w:pPr>
        <w:rPr>
          <w:rFonts w:ascii="Times New Roman" w:hAnsi="Times New Roman" w:cs="Times New Roman"/>
          <w:sz w:val="24"/>
          <w:szCs w:val="24"/>
        </w:rPr>
      </w:pPr>
      <w:r w:rsidRPr="00F3603D">
        <w:rPr>
          <w:rFonts w:ascii="Times New Roman" w:hAnsi="Times New Roman" w:cs="Times New Roman"/>
          <w:b/>
          <w:bCs/>
          <w:sz w:val="24"/>
          <w:szCs w:val="24"/>
        </w:rPr>
        <w:t>Conditions</w:t>
      </w:r>
    </w:p>
    <w:p w14:paraId="03738A50" w14:textId="01890AFD" w:rsidR="007403BC" w:rsidRPr="00F3603D" w:rsidRDefault="00F3603D" w:rsidP="00740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Ê</w:t>
      </w:r>
      <w:r w:rsidR="007403BC" w:rsidRPr="00F3603D">
        <w:rPr>
          <w:rFonts w:ascii="Times New Roman" w:hAnsi="Times New Roman" w:cs="Times New Roman"/>
          <w:sz w:val="24"/>
          <w:szCs w:val="24"/>
        </w:rPr>
        <w:t>tre de nationalité albanaise et résider en Albanie.</w:t>
      </w:r>
    </w:p>
    <w:p w14:paraId="028DC162" w14:textId="77777777" w:rsidR="007403BC" w:rsidRPr="00F3603D" w:rsidRDefault="007403BC" w:rsidP="007403BC">
      <w:pPr>
        <w:jc w:val="both"/>
        <w:rPr>
          <w:rFonts w:ascii="Times New Roman" w:hAnsi="Times New Roman" w:cs="Times New Roman"/>
          <w:sz w:val="24"/>
          <w:szCs w:val="24"/>
        </w:rPr>
      </w:pPr>
      <w:r w:rsidRPr="00F3603D">
        <w:rPr>
          <w:rFonts w:ascii="Times New Roman" w:hAnsi="Times New Roman" w:cs="Times New Roman"/>
          <w:sz w:val="24"/>
          <w:szCs w:val="24"/>
        </w:rPr>
        <w:t>Ce programme est divisé en deux catégories :</w:t>
      </w:r>
    </w:p>
    <w:p w14:paraId="1340876C" w14:textId="477CC1CE" w:rsidR="007403BC" w:rsidRPr="00F3603D" w:rsidRDefault="006C4B3F" w:rsidP="00F3603D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03D">
        <w:rPr>
          <w:rFonts w:ascii="Times New Roman" w:hAnsi="Times New Roman" w:cs="Times New Roman"/>
          <w:b/>
          <w:bCs/>
          <w:sz w:val="24"/>
          <w:szCs w:val="24"/>
        </w:rPr>
        <w:t xml:space="preserve">Cas </w:t>
      </w:r>
      <w:r w:rsidR="007403BC" w:rsidRPr="00F3603D">
        <w:rPr>
          <w:rFonts w:ascii="Times New Roman" w:hAnsi="Times New Roman" w:cs="Times New Roman"/>
          <w:b/>
          <w:bCs/>
          <w:sz w:val="24"/>
          <w:szCs w:val="24"/>
        </w:rPr>
        <w:t>1 – Jeune chercheur (doctorant et post-doctorant)</w:t>
      </w:r>
    </w:p>
    <w:p w14:paraId="6F39BA91" w14:textId="67EAE54D" w:rsidR="00FA7950" w:rsidRPr="00F3603D" w:rsidRDefault="007403BC" w:rsidP="00F3603D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t>doctorant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 xml:space="preserve"> (moins de 40 ans) de tous domaines, inscrit en doctorat en Albanie</w:t>
      </w:r>
    </w:p>
    <w:p w14:paraId="61A48828" w14:textId="396BB628" w:rsidR="007403BC" w:rsidRPr="00F3603D" w:rsidRDefault="007403BC" w:rsidP="00F3603D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t>post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>-doctorant/chercheur ayant obtenu la thèse depuis moins de cinq ans, rattaché à une université ou un organisme de recherche scientifique en Albanie</w:t>
      </w:r>
    </w:p>
    <w:p w14:paraId="000859A0" w14:textId="57EB47A8" w:rsidR="007403BC" w:rsidRPr="00F3603D" w:rsidRDefault="007403BC" w:rsidP="007403BC">
      <w:pPr>
        <w:jc w:val="both"/>
        <w:rPr>
          <w:rFonts w:ascii="Times New Roman" w:hAnsi="Times New Roman" w:cs="Times New Roman"/>
          <w:sz w:val="24"/>
          <w:szCs w:val="24"/>
        </w:rPr>
      </w:pPr>
      <w:r w:rsidRPr="00F3603D">
        <w:rPr>
          <w:rFonts w:ascii="Times New Roman" w:hAnsi="Times New Roman" w:cs="Times New Roman"/>
          <w:sz w:val="24"/>
          <w:szCs w:val="24"/>
        </w:rPr>
        <w:t>Montant de l’allocation : 1</w:t>
      </w:r>
      <w:r w:rsidR="00F22C67" w:rsidRPr="00F3603D">
        <w:rPr>
          <w:rFonts w:ascii="Times New Roman" w:hAnsi="Times New Roman" w:cs="Times New Roman"/>
          <w:sz w:val="24"/>
          <w:szCs w:val="24"/>
        </w:rPr>
        <w:t>850</w:t>
      </w:r>
      <w:r w:rsidRPr="00F3603D">
        <w:rPr>
          <w:rFonts w:ascii="Times New Roman" w:hAnsi="Times New Roman" w:cs="Times New Roman"/>
          <w:sz w:val="24"/>
          <w:szCs w:val="24"/>
        </w:rPr>
        <w:t xml:space="preserve"> € pour un séjour d’un mois.</w:t>
      </w:r>
    </w:p>
    <w:p w14:paraId="5B630299" w14:textId="15D8409C" w:rsidR="007403BC" w:rsidRPr="00F3603D" w:rsidRDefault="006C4B3F" w:rsidP="00F3603D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03D">
        <w:rPr>
          <w:rFonts w:ascii="Times New Roman" w:hAnsi="Times New Roman" w:cs="Times New Roman"/>
          <w:b/>
          <w:bCs/>
          <w:sz w:val="24"/>
          <w:szCs w:val="24"/>
        </w:rPr>
        <w:t xml:space="preserve">Cas </w:t>
      </w:r>
      <w:r w:rsidR="007403BC" w:rsidRPr="00F3603D">
        <w:rPr>
          <w:rFonts w:ascii="Times New Roman" w:hAnsi="Times New Roman" w:cs="Times New Roman"/>
          <w:b/>
          <w:bCs/>
          <w:sz w:val="24"/>
          <w:szCs w:val="24"/>
        </w:rPr>
        <w:t>2 – Chercheur confirmé</w:t>
      </w:r>
    </w:p>
    <w:p w14:paraId="2263576D" w14:textId="67B362F3" w:rsidR="007403BC" w:rsidRPr="00F3603D" w:rsidRDefault="007403BC" w:rsidP="00F3603D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603D">
        <w:rPr>
          <w:rFonts w:ascii="Times New Roman" w:hAnsi="Times New Roman" w:cs="Times New Roman"/>
          <w:sz w:val="24"/>
          <w:szCs w:val="24"/>
        </w:rPr>
        <w:t>Post-doctorant/chercheur ayant obtenu la thèse depuis plus de 5 ans, enseignant-chercheur dans une université ou un organisme de recherche scientifique en Albanie</w:t>
      </w:r>
    </w:p>
    <w:p w14:paraId="581DC112" w14:textId="77777777" w:rsidR="007403BC" w:rsidRPr="00F3603D" w:rsidRDefault="007403BC" w:rsidP="007403BC">
      <w:pPr>
        <w:rPr>
          <w:rFonts w:ascii="Times New Roman" w:hAnsi="Times New Roman" w:cs="Times New Roman"/>
          <w:sz w:val="24"/>
          <w:szCs w:val="24"/>
        </w:rPr>
      </w:pPr>
      <w:r w:rsidRPr="00F3603D">
        <w:rPr>
          <w:rFonts w:ascii="Times New Roman" w:hAnsi="Times New Roman" w:cs="Times New Roman"/>
          <w:sz w:val="24"/>
          <w:szCs w:val="24"/>
        </w:rPr>
        <w:t>Montant de l’allocation : 2055 € pour un séjour d’un mois.</w:t>
      </w:r>
    </w:p>
    <w:p w14:paraId="0884BAEA" w14:textId="77777777" w:rsidR="007403BC" w:rsidRPr="00F3603D" w:rsidRDefault="007403BC" w:rsidP="007403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603D">
        <w:rPr>
          <w:rFonts w:ascii="Times New Roman" w:hAnsi="Times New Roman" w:cs="Times New Roman"/>
          <w:b/>
          <w:bCs/>
          <w:sz w:val="24"/>
          <w:szCs w:val="24"/>
        </w:rPr>
        <w:t>Dépôt du dossier</w:t>
      </w:r>
    </w:p>
    <w:p w14:paraId="670361A5" w14:textId="7A567B4A" w:rsidR="007403BC" w:rsidRPr="00F3603D" w:rsidRDefault="006C4B3F" w:rsidP="00F3603D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03D">
        <w:rPr>
          <w:rFonts w:ascii="Times New Roman" w:hAnsi="Times New Roman" w:cs="Times New Roman"/>
          <w:b/>
          <w:bCs/>
          <w:sz w:val="24"/>
          <w:szCs w:val="24"/>
        </w:rPr>
        <w:t xml:space="preserve">Cas </w:t>
      </w:r>
      <w:r w:rsidR="007403BC" w:rsidRPr="00F3603D">
        <w:rPr>
          <w:rFonts w:ascii="Times New Roman" w:hAnsi="Times New Roman" w:cs="Times New Roman"/>
          <w:b/>
          <w:bCs/>
          <w:sz w:val="24"/>
          <w:szCs w:val="24"/>
        </w:rPr>
        <w:t>1- Pour un Séjour Scientifique de Haut Niveau – Jeune chercheur</w:t>
      </w:r>
    </w:p>
    <w:p w14:paraId="07C5F174" w14:textId="7437E7AE" w:rsidR="007403BC" w:rsidRPr="00F3603D" w:rsidRDefault="007403BC" w:rsidP="00F3603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t>formulaire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 xml:space="preserve"> de candidature</w:t>
      </w:r>
    </w:p>
    <w:p w14:paraId="4FCCA1F1" w14:textId="1FC00589" w:rsidR="007403BC" w:rsidRPr="00F3603D" w:rsidRDefault="007403BC" w:rsidP="00F3603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t>une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 xml:space="preserve"> copie du passeport</w:t>
      </w:r>
    </w:p>
    <w:p w14:paraId="786D7A3B" w14:textId="24A10E0C" w:rsidR="007403BC" w:rsidRPr="00F3603D" w:rsidRDefault="007403BC" w:rsidP="00F3603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 xml:space="preserve"> curriculum vitae (CV)</w:t>
      </w:r>
    </w:p>
    <w:p w14:paraId="1AF727EA" w14:textId="51A49B74" w:rsidR="007403BC" w:rsidRPr="00F3603D" w:rsidRDefault="007403BC" w:rsidP="00F3603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lastRenderedPageBreak/>
        <w:t>une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 xml:space="preserve"> attestation d’inscription en thèse en Albanie pour les doctorants</w:t>
      </w:r>
    </w:p>
    <w:p w14:paraId="16C306DD" w14:textId="32EC9AB7" w:rsidR="007403BC" w:rsidRPr="00F3603D" w:rsidRDefault="007403BC" w:rsidP="00F3603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t>une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 xml:space="preserve"> copie du diplôme de doctorat pour les post-doctorants</w:t>
      </w:r>
    </w:p>
    <w:p w14:paraId="1F062F1F" w14:textId="39F835B3" w:rsidR="007403BC" w:rsidRPr="00F3603D" w:rsidRDefault="007403BC" w:rsidP="00F3603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t>une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 xml:space="preserve"> lettre d’invitation de l’établissement français d’accueil du candidat mentionnant la période du séjour</w:t>
      </w:r>
    </w:p>
    <w:p w14:paraId="348015E3" w14:textId="77777777" w:rsidR="00F3603D" w:rsidRPr="00F3603D" w:rsidRDefault="007403BC" w:rsidP="00F3603D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t>une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 xml:space="preserve"> présentation du projet scientifique du candidat et des recherches à mener pendant le séjour</w:t>
      </w:r>
      <w:r w:rsidR="00CF0566" w:rsidRPr="00F3603D">
        <w:rPr>
          <w:rFonts w:ascii="Times New Roman" w:hAnsi="Times New Roman" w:cs="Times New Roman"/>
          <w:sz w:val="24"/>
          <w:szCs w:val="24"/>
        </w:rPr>
        <w:t>.</w:t>
      </w:r>
    </w:p>
    <w:p w14:paraId="7510B40D" w14:textId="2543D96A" w:rsidR="007403BC" w:rsidRPr="00F3603D" w:rsidRDefault="00F3603D" w:rsidP="00F3603D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t>une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 xml:space="preserve"> présentation du</w:t>
      </w:r>
      <w:r w:rsidR="00CF0566" w:rsidRPr="00F3603D">
        <w:rPr>
          <w:rFonts w:ascii="Times New Roman" w:hAnsi="Times New Roman" w:cs="Times New Roman"/>
          <w:sz w:val="24"/>
          <w:szCs w:val="24"/>
        </w:rPr>
        <w:t xml:space="preserve"> projet de coopération scientifique entre l’université de rattachement en Albanie et l’université d’accueil en France (1 page maximum).</w:t>
      </w:r>
    </w:p>
    <w:p w14:paraId="2595224F" w14:textId="2D117A16" w:rsidR="007403BC" w:rsidRPr="00F3603D" w:rsidRDefault="006C4B3F" w:rsidP="00F3603D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03D">
        <w:rPr>
          <w:rFonts w:ascii="Times New Roman" w:hAnsi="Times New Roman" w:cs="Times New Roman"/>
          <w:b/>
          <w:bCs/>
          <w:sz w:val="24"/>
          <w:szCs w:val="24"/>
        </w:rPr>
        <w:t xml:space="preserve">Cas </w:t>
      </w:r>
      <w:r w:rsidR="007403BC" w:rsidRPr="00F3603D">
        <w:rPr>
          <w:rFonts w:ascii="Times New Roman" w:hAnsi="Times New Roman" w:cs="Times New Roman"/>
          <w:b/>
          <w:bCs/>
          <w:sz w:val="24"/>
          <w:szCs w:val="24"/>
        </w:rPr>
        <w:t>2- Pour un Séjour Scientifique de Haut Niveau – Chercheur confirmé</w:t>
      </w:r>
    </w:p>
    <w:p w14:paraId="655204B1" w14:textId="26DAD516" w:rsidR="007403BC" w:rsidRPr="00F3603D" w:rsidRDefault="007403BC" w:rsidP="00F3603D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t>formulaire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 xml:space="preserve"> de candidature</w:t>
      </w:r>
    </w:p>
    <w:p w14:paraId="168AEBE5" w14:textId="342D6E1C" w:rsidR="007403BC" w:rsidRPr="00F3603D" w:rsidRDefault="007403BC" w:rsidP="00F3603D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t>une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 xml:space="preserve"> copie du passeport</w:t>
      </w:r>
    </w:p>
    <w:p w14:paraId="6A8871C0" w14:textId="4DE5ECBB" w:rsidR="007403BC" w:rsidRPr="00F3603D" w:rsidRDefault="007403BC" w:rsidP="00F3603D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 xml:space="preserve"> curriculum vitae (CV)</w:t>
      </w:r>
    </w:p>
    <w:p w14:paraId="0F80D07C" w14:textId="08B7A37E" w:rsidR="007403BC" w:rsidRPr="00F3603D" w:rsidRDefault="007403BC" w:rsidP="00F3603D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t>une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 xml:space="preserve"> copie du diplôme de doctorat</w:t>
      </w:r>
    </w:p>
    <w:p w14:paraId="0EB0AC10" w14:textId="310DA413" w:rsidR="007403BC" w:rsidRPr="00F3603D" w:rsidRDefault="007403BC" w:rsidP="00F3603D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t>une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 xml:space="preserve"> lettre d’invitation de l’établissement français d’accueil du candidat mentionnant la période</w:t>
      </w:r>
      <w:r w:rsidR="00906CBD" w:rsidRPr="00F3603D">
        <w:rPr>
          <w:rFonts w:ascii="Times New Roman" w:hAnsi="Times New Roman" w:cs="Times New Roman"/>
          <w:sz w:val="24"/>
          <w:szCs w:val="24"/>
        </w:rPr>
        <w:t xml:space="preserve"> </w:t>
      </w:r>
      <w:r w:rsidRPr="00F3603D">
        <w:rPr>
          <w:rFonts w:ascii="Times New Roman" w:hAnsi="Times New Roman" w:cs="Times New Roman"/>
          <w:sz w:val="24"/>
          <w:szCs w:val="24"/>
        </w:rPr>
        <w:t>du séjour</w:t>
      </w:r>
    </w:p>
    <w:p w14:paraId="6BFFD8B0" w14:textId="77777777" w:rsidR="00F3603D" w:rsidRPr="00F3603D" w:rsidRDefault="007403BC" w:rsidP="001B6A18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t>une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 xml:space="preserve"> présentation du projet scientifique du candidat et des recherches à mener pendant le séjour</w:t>
      </w:r>
      <w:r w:rsidR="00F3603D" w:rsidRPr="00F3603D">
        <w:rPr>
          <w:rFonts w:ascii="Times New Roman" w:hAnsi="Times New Roman" w:cs="Times New Roman"/>
          <w:sz w:val="24"/>
          <w:szCs w:val="24"/>
        </w:rPr>
        <w:t>.</w:t>
      </w:r>
    </w:p>
    <w:p w14:paraId="6633EE44" w14:textId="73A2F1EA" w:rsidR="00F3603D" w:rsidRPr="00F3603D" w:rsidRDefault="00F3603D" w:rsidP="001B6A18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603D">
        <w:rPr>
          <w:rFonts w:ascii="Times New Roman" w:hAnsi="Times New Roman" w:cs="Times New Roman"/>
          <w:sz w:val="24"/>
          <w:szCs w:val="24"/>
        </w:rPr>
        <w:t>u</w:t>
      </w:r>
      <w:r w:rsidRPr="00F3603D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Pr="00F3603D">
        <w:rPr>
          <w:rFonts w:ascii="Times New Roman" w:hAnsi="Times New Roman" w:cs="Times New Roman"/>
          <w:sz w:val="24"/>
          <w:szCs w:val="24"/>
        </w:rPr>
        <w:t xml:space="preserve"> présentation du projet de coopération scientifique entre l’université de rattachement en Albanie et l’université d’accueil en France (1 page maximum).</w:t>
      </w:r>
    </w:p>
    <w:p w14:paraId="46B78E43" w14:textId="77777777" w:rsidR="00F3603D" w:rsidRPr="00F3603D" w:rsidRDefault="00F3603D" w:rsidP="00F3603D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9E87F4" w14:textId="0AD97E01" w:rsidR="006C4B3F" w:rsidRPr="00F3603D" w:rsidRDefault="006C4B3F" w:rsidP="00F3603D">
      <w:pPr>
        <w:pStyle w:val="Paragraphedeliste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03D">
        <w:rPr>
          <w:rFonts w:ascii="Times New Roman" w:hAnsi="Times New Roman" w:cs="Times New Roman"/>
          <w:b/>
          <w:sz w:val="24"/>
          <w:szCs w:val="24"/>
        </w:rPr>
        <w:t xml:space="preserve">Envoi du dossier </w:t>
      </w:r>
    </w:p>
    <w:p w14:paraId="4C8D3BBB" w14:textId="7D08F4A6" w:rsidR="00F22C67" w:rsidRPr="00F3603D" w:rsidRDefault="00F22C67" w:rsidP="009F3910">
      <w:pPr>
        <w:spacing w:before="100" w:beforeAutospacing="1" w:after="100" w:afterAutospacing="1"/>
        <w:contextualSpacing/>
        <w:jc w:val="both"/>
        <w:rPr>
          <w:rStyle w:val="Lienhypertexte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F3603D">
        <w:rPr>
          <w:rFonts w:ascii="Times New Roman" w:hAnsi="Times New Roman" w:cs="Times New Roman"/>
          <w:sz w:val="24"/>
          <w:szCs w:val="24"/>
        </w:rPr>
        <w:t xml:space="preserve">Tous les documents doivent être déposés ou envoyés par courrier </w:t>
      </w:r>
      <w:r w:rsidR="009F3910" w:rsidRPr="00F3603D">
        <w:rPr>
          <w:rFonts w:ascii="Times New Roman" w:hAnsi="Times New Roman" w:cs="Times New Roman"/>
          <w:sz w:val="24"/>
          <w:szCs w:val="24"/>
        </w:rPr>
        <w:t xml:space="preserve">avant </w:t>
      </w:r>
      <w:r w:rsidR="009F3910" w:rsidRPr="00F3603D">
        <w:rPr>
          <w:rFonts w:ascii="Times New Roman" w:eastAsia="Times New Roman" w:hAnsi="Times New Roman" w:cs="Times New Roman"/>
          <w:b/>
          <w:bCs/>
          <w:sz w:val="24"/>
          <w:szCs w:val="24"/>
        </w:rPr>
        <w:t>12 juin 2026</w:t>
      </w:r>
      <w:r w:rsidR="009F3910" w:rsidRPr="00F3603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3603D">
        <w:rPr>
          <w:rFonts w:ascii="Times New Roman" w:hAnsi="Times New Roman" w:cs="Times New Roman"/>
          <w:sz w:val="24"/>
          <w:szCs w:val="24"/>
        </w:rPr>
        <w:t xml:space="preserve">à l’Ambassade de France à l’adresse : </w:t>
      </w:r>
      <w:proofErr w:type="spellStart"/>
      <w:r w:rsidRPr="00F3603D">
        <w:rPr>
          <w:rFonts w:ascii="Times New Roman" w:hAnsi="Times New Roman" w:cs="Times New Roman"/>
          <w:sz w:val="24"/>
          <w:szCs w:val="24"/>
        </w:rPr>
        <w:t>rruga</w:t>
      </w:r>
      <w:proofErr w:type="spellEnd"/>
      <w:r w:rsidRPr="00F36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03D">
        <w:rPr>
          <w:rFonts w:ascii="Times New Roman" w:hAnsi="Times New Roman" w:cs="Times New Roman"/>
          <w:sz w:val="24"/>
          <w:szCs w:val="24"/>
        </w:rPr>
        <w:t>Skënderbej</w:t>
      </w:r>
      <w:proofErr w:type="spellEnd"/>
      <w:r w:rsidRPr="00F3603D">
        <w:rPr>
          <w:rFonts w:ascii="Times New Roman" w:hAnsi="Times New Roman" w:cs="Times New Roman"/>
          <w:sz w:val="24"/>
          <w:szCs w:val="24"/>
        </w:rPr>
        <w:t xml:space="preserve">, 14, </w:t>
      </w:r>
      <w:proofErr w:type="spellStart"/>
      <w:r w:rsidRPr="00F3603D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Pr="00F3603D">
        <w:rPr>
          <w:rFonts w:ascii="Times New Roman" w:hAnsi="Times New Roman" w:cs="Times New Roman"/>
          <w:sz w:val="24"/>
          <w:szCs w:val="24"/>
        </w:rPr>
        <w:t xml:space="preserve">. </w:t>
      </w:r>
      <w:r w:rsidR="009F3910" w:rsidRPr="00F3603D">
        <w:rPr>
          <w:rFonts w:ascii="Times New Roman" w:hAnsi="Times New Roman" w:cs="Times New Roman"/>
          <w:sz w:val="24"/>
          <w:szCs w:val="24"/>
        </w:rPr>
        <w:t xml:space="preserve"> </w:t>
      </w:r>
      <w:r w:rsidRPr="00F3603D">
        <w:rPr>
          <w:rFonts w:ascii="Times New Roman" w:hAnsi="Times New Roman" w:cs="Times New Roman"/>
          <w:sz w:val="24"/>
          <w:szCs w:val="24"/>
        </w:rPr>
        <w:t>Une copie scannée du dossier (</w:t>
      </w:r>
      <w:r w:rsidRPr="00F3603D">
        <w:rPr>
          <w:rFonts w:ascii="Times New Roman" w:hAnsi="Times New Roman" w:cs="Times New Roman"/>
          <w:bCs/>
          <w:sz w:val="24"/>
          <w:szCs w:val="24"/>
        </w:rPr>
        <w:t xml:space="preserve">tous les documents en un seul fichier PDF dont la taille ne doit pas dépasser 7 Mo) </w:t>
      </w:r>
      <w:r w:rsidRPr="00F3603D">
        <w:rPr>
          <w:rFonts w:ascii="Times New Roman" w:hAnsi="Times New Roman" w:cs="Times New Roman"/>
          <w:sz w:val="24"/>
          <w:szCs w:val="24"/>
        </w:rPr>
        <w:t xml:space="preserve">devra également être envoyée par courriel à l’adresse : </w:t>
      </w:r>
      <w:hyperlink r:id="rId6" w:history="1">
        <w:r w:rsidRPr="00F3603D">
          <w:rPr>
            <w:rStyle w:val="Lienhypertexte"/>
            <w:rFonts w:ascii="Times New Roman" w:hAnsi="Times New Roman" w:cs="Times New Roman"/>
            <w:sz w:val="24"/>
            <w:szCs w:val="24"/>
          </w:rPr>
          <w:t>scac.tirana-amba@diplomatie.gouv.fr</w:t>
        </w:r>
      </w:hyperlink>
    </w:p>
    <w:p w14:paraId="79F855D1" w14:textId="0D757ED3" w:rsidR="009F3910" w:rsidRPr="00F3603D" w:rsidRDefault="009F3910" w:rsidP="009F3910">
      <w:pPr>
        <w:pStyle w:val="has-white-color"/>
        <w:jc w:val="both"/>
      </w:pPr>
      <w:r w:rsidRPr="00F3603D">
        <w:t>Pour toute question concernant le processus de candidature, veuillez</w:t>
      </w:r>
      <w:r w:rsidR="00906CBD" w:rsidRPr="00F3603D">
        <w:t>-</w:t>
      </w:r>
      <w:r w:rsidRPr="00F3603D">
        <w:t xml:space="preserve">vous adresser par courriel à l’adresse : </w:t>
      </w:r>
      <w:hyperlink r:id="rId7" w:history="1">
        <w:r w:rsidRPr="00F3603D">
          <w:rPr>
            <w:rStyle w:val="Lienhypertexte"/>
          </w:rPr>
          <w:t>scac.tirana-amba@diplomatie.gouv.fr</w:t>
        </w:r>
      </w:hyperlink>
    </w:p>
    <w:p w14:paraId="5FA3CEF2" w14:textId="15DACADF" w:rsidR="005205CD" w:rsidRPr="00F3603D" w:rsidRDefault="005205CD" w:rsidP="00F22C67">
      <w:pPr>
        <w:pStyle w:val="has-white-color"/>
        <w:jc w:val="both"/>
      </w:pPr>
    </w:p>
    <w:sectPr w:rsidR="005205CD" w:rsidRPr="00F3603D" w:rsidSect="00F22C67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617BD"/>
    <w:multiLevelType w:val="hybridMultilevel"/>
    <w:tmpl w:val="FED03E5C"/>
    <w:lvl w:ilvl="0" w:tplc="EAE86BD4">
      <w:numFmt w:val="bullet"/>
      <w:lvlText w:val="•"/>
      <w:lvlJc w:val="left"/>
      <w:pPr>
        <w:ind w:left="580" w:hanging="2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755FE"/>
    <w:multiLevelType w:val="hybridMultilevel"/>
    <w:tmpl w:val="67F0C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867F5"/>
    <w:multiLevelType w:val="hybridMultilevel"/>
    <w:tmpl w:val="F8C2F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D6C1B"/>
    <w:multiLevelType w:val="hybridMultilevel"/>
    <w:tmpl w:val="2C74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61FE0"/>
    <w:multiLevelType w:val="hybridMultilevel"/>
    <w:tmpl w:val="FBBE6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77496"/>
    <w:multiLevelType w:val="hybridMultilevel"/>
    <w:tmpl w:val="20CEF6A2"/>
    <w:lvl w:ilvl="0" w:tplc="9F9CBEF4">
      <w:numFmt w:val="bullet"/>
      <w:lvlText w:val="•"/>
      <w:lvlJc w:val="left"/>
      <w:pPr>
        <w:ind w:left="580" w:hanging="2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E2033"/>
    <w:multiLevelType w:val="hybridMultilevel"/>
    <w:tmpl w:val="1E00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BC"/>
    <w:rsid w:val="000877B5"/>
    <w:rsid w:val="000F24CD"/>
    <w:rsid w:val="001763E1"/>
    <w:rsid w:val="001D655C"/>
    <w:rsid w:val="0023213F"/>
    <w:rsid w:val="00382411"/>
    <w:rsid w:val="0045176C"/>
    <w:rsid w:val="005205CD"/>
    <w:rsid w:val="005239AD"/>
    <w:rsid w:val="00547898"/>
    <w:rsid w:val="0059686B"/>
    <w:rsid w:val="006C4B3F"/>
    <w:rsid w:val="007403BC"/>
    <w:rsid w:val="007F56E2"/>
    <w:rsid w:val="00887B26"/>
    <w:rsid w:val="00906CBD"/>
    <w:rsid w:val="009E4E9B"/>
    <w:rsid w:val="009F16F4"/>
    <w:rsid w:val="009F3910"/>
    <w:rsid w:val="00AA482F"/>
    <w:rsid w:val="00B43A69"/>
    <w:rsid w:val="00CB64CC"/>
    <w:rsid w:val="00CE736E"/>
    <w:rsid w:val="00CF0566"/>
    <w:rsid w:val="00F22C67"/>
    <w:rsid w:val="00F3603D"/>
    <w:rsid w:val="00F63061"/>
    <w:rsid w:val="00F72CD4"/>
    <w:rsid w:val="00F90800"/>
    <w:rsid w:val="00FA7950"/>
    <w:rsid w:val="00FB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3254"/>
  <w15:chartTrackingRefBased/>
  <w15:docId w15:val="{EF78A324-1357-47C4-8F8E-0671B7A7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2C67"/>
    <w:rPr>
      <w:color w:val="0000FF"/>
      <w:u w:val="single"/>
    </w:rPr>
  </w:style>
  <w:style w:type="paragraph" w:customStyle="1" w:styleId="has-white-color">
    <w:name w:val="has-white-color"/>
    <w:basedOn w:val="Normal"/>
    <w:rsid w:val="00F2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1">
    <w:name w:val="p1"/>
    <w:basedOn w:val="Normal"/>
    <w:rsid w:val="00CB64CC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customStyle="1" w:styleId="p2">
    <w:name w:val="p2"/>
    <w:basedOn w:val="Normal"/>
    <w:rsid w:val="00CB64CC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478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78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8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78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89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89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76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ac.tirana-amba@diplomatie.gouv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ac.tirana-amba@diplomatie.gouv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F3D33-AA24-4AE2-A42C-397CE3EA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610</Words>
  <Characters>3356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 Valbona</dc:creator>
  <cp:keywords/>
  <dc:description/>
  <cp:lastModifiedBy>NANO Valbona</cp:lastModifiedBy>
  <cp:revision>2</cp:revision>
  <dcterms:created xsi:type="dcterms:W3CDTF">2026-04-29T10:32:00Z</dcterms:created>
  <dcterms:modified xsi:type="dcterms:W3CDTF">2026-04-29T10:32:00Z</dcterms:modified>
</cp:coreProperties>
</file>